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5C8E50" w14:textId="77777777" w:rsidR="004937BC" w:rsidRDefault="004937BC" w:rsidP="004937BC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entury Gothic" w:hAnsi="Century Gothic" w:cs="Segoe UI"/>
          <w:b/>
          <w:bCs/>
          <w:sz w:val="28"/>
          <w:szCs w:val="28"/>
          <w:u w:val="single"/>
        </w:rPr>
        <w:t>L’ADAC ne répond plus</w:t>
      </w: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4ACC542D" w14:textId="77777777" w:rsidR="004937BC" w:rsidRDefault="004937BC" w:rsidP="004937BC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1BC61645" w14:textId="77777777" w:rsidR="004937BC" w:rsidRDefault="004937BC" w:rsidP="004937BC">
      <w:pPr>
        <w:pStyle w:val="paragraph"/>
        <w:spacing w:before="0" w:beforeAutospacing="0" w:after="0" w:afterAutospacing="0"/>
        <w:ind w:firstLine="708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Un avion à décollage rapide et atterrissage courts (A.D.A.C.) est disparu alors qu’il survolait le Grand Nord québécois. Les secours s’organisent et vous devez les aider à déterminer combien de temps ils auront besoin pour parcourir la zone de recherche.</w:t>
      </w: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693AD850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</w:p>
    <w:p w14:paraId="19511954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Sa trajectoire prévue est illustrée sur la carte ci-dessous.</w:t>
      </w: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57457133" w14:textId="66F92FCB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9298C04" wp14:editId="6B7E5745">
            <wp:simplePos x="0" y="0"/>
            <wp:positionH relativeFrom="margin">
              <wp:align>left</wp:align>
            </wp:positionH>
            <wp:positionV relativeFrom="paragraph">
              <wp:posOffset>218440</wp:posOffset>
            </wp:positionV>
            <wp:extent cx="2057400" cy="3069590"/>
            <wp:effectExtent l="0" t="0" r="0" b="0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1" t="13827" r="54963" b="11984"/>
                    <a:stretch/>
                  </pic:blipFill>
                  <pic:spPr bwMode="auto">
                    <a:xfrm>
                      <a:off x="0" y="0"/>
                      <a:ext cx="2057400" cy="3069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1189592B" w14:textId="5B167AA0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Voici quelques informations permettant de situer la position de l’avion juste avant sa disparition :</w:t>
      </w:r>
    </w:p>
    <w:p w14:paraId="03807637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</w:p>
    <w:p w14:paraId="086B24EB" w14:textId="51B0B343" w:rsidR="004937BC" w:rsidRDefault="004937BC" w:rsidP="004937BC">
      <w:pPr>
        <w:pStyle w:val="paragraph"/>
        <w:numPr>
          <w:ilvl w:val="0"/>
          <w:numId w:val="1"/>
        </w:numPr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 L’avion, parti de Sept-Îles, se dirigeait vers le réservoir de Caniapiscau situé à environ 510 km vers le nord et à 230 km vers l’ouest.</w:t>
      </w:r>
    </w:p>
    <w:p w14:paraId="7243DB84" w14:textId="77777777" w:rsidR="004937BC" w:rsidRDefault="004937BC" w:rsidP="004937BC">
      <w:pPr>
        <w:pStyle w:val="paragraph"/>
        <w:spacing w:before="0" w:beforeAutospacing="0" w:after="0" w:afterAutospacing="0"/>
        <w:ind w:left="72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</w:p>
    <w:p w14:paraId="02D9E75D" w14:textId="21D0ED77" w:rsidR="004937BC" w:rsidRDefault="004937BC" w:rsidP="004937BC">
      <w:pPr>
        <w:pStyle w:val="paragraph"/>
        <w:numPr>
          <w:ilvl w:val="0"/>
          <w:numId w:val="1"/>
        </w:numPr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 xml:space="preserve"> Avant de disparaitre, l’avion se trouvait plus près de Fermont que de son point de départ ou d’arrivée.</w:t>
      </w:r>
    </w:p>
    <w:p w14:paraId="3049585B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</w:p>
    <w:p w14:paraId="2D0B33DA" w14:textId="349F5476" w:rsidR="004937BC" w:rsidRDefault="004937BC" w:rsidP="004937BC">
      <w:pPr>
        <w:pStyle w:val="paragraph"/>
        <w:numPr>
          <w:ilvl w:val="0"/>
          <w:numId w:val="1"/>
        </w:numPr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 xml:space="preserve"> La ville de Fermont est située à 280 km au nord et à 50 km à l’ouest de Sept-Îles.</w:t>
      </w:r>
    </w:p>
    <w:p w14:paraId="18040167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</w:p>
    <w:p w14:paraId="4822C203" w14:textId="0FE465FD" w:rsidR="004937BC" w:rsidRPr="004937BC" w:rsidRDefault="004937BC" w:rsidP="004937BC">
      <w:pPr>
        <w:pStyle w:val="paragraph"/>
        <w:numPr>
          <w:ilvl w:val="0"/>
          <w:numId w:val="1"/>
        </w:numPr>
        <w:spacing w:before="0" w:beforeAutospacing="0" w:after="0" w:afterAutospacing="0"/>
        <w:jc w:val="both"/>
        <w:textAlignment w:val="baseline"/>
        <w:rPr>
          <w:rStyle w:val="normaltextrun"/>
          <w:rFonts w:ascii="Century Gothic" w:hAnsi="Century Gothic" w:cs="Segoe UI"/>
          <w:sz w:val="28"/>
          <w:szCs w:val="2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L’avion a probablement dévi</w:t>
      </w:r>
      <w:r w:rsidR="00094B67">
        <w:rPr>
          <w:rStyle w:val="normaltextrun"/>
          <w:rFonts w:ascii="Century Gothic" w:hAnsi="Century Gothic" w:cs="Segoe UI"/>
          <w:sz w:val="28"/>
          <w:szCs w:val="28"/>
        </w:rPr>
        <w:t>é</w:t>
      </w:r>
      <w:r>
        <w:rPr>
          <w:rStyle w:val="normaltextrun"/>
          <w:rFonts w:ascii="Century Gothic" w:hAnsi="Century Gothic" w:cs="Segoe UI"/>
          <w:sz w:val="28"/>
          <w:szCs w:val="28"/>
        </w:rPr>
        <w:t xml:space="preserve"> légèrement de sa trajectoire initiale, il peut donc se trouver à quelques kilomètres à l’est ou à l’ouest.</w:t>
      </w:r>
    </w:p>
    <w:p w14:paraId="14C62BBD" w14:textId="77777777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rFonts w:ascii="Century Gothic" w:hAnsi="Century Gothic" w:cs="Segoe UI"/>
          <w:sz w:val="28"/>
          <w:szCs w:val="28"/>
        </w:rPr>
        <w:t> </w:t>
      </w:r>
    </w:p>
    <w:p w14:paraId="1188A7D6" w14:textId="560C2158" w:rsidR="004937BC" w:rsidRDefault="004937BC" w:rsidP="004937BC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Century Gothic" w:hAnsi="Century Gothic" w:cs="Segoe UI"/>
          <w:sz w:val="28"/>
          <w:szCs w:val="28"/>
        </w:rPr>
        <w:t>Sachant que l’équipe de recherche met</w:t>
      </w:r>
      <w:r w:rsidR="00A86DB7">
        <w:rPr>
          <w:rStyle w:val="normaltextrun"/>
          <w:rFonts w:ascii="Century Gothic" w:hAnsi="Century Gothic" w:cs="Segoe UI"/>
          <w:sz w:val="28"/>
          <w:szCs w:val="28"/>
        </w:rPr>
        <w:t xml:space="preserve"> environ</w:t>
      </w:r>
      <w:r>
        <w:rPr>
          <w:rStyle w:val="normaltextrun"/>
          <w:rFonts w:ascii="Century Gothic" w:hAnsi="Century Gothic" w:cs="Segoe UI"/>
          <w:sz w:val="28"/>
          <w:szCs w:val="28"/>
        </w:rPr>
        <w:t xml:space="preserve"> 30 minutes pour parcourir </w:t>
      </w:r>
      <w:r w:rsidR="00094B67">
        <w:rPr>
          <w:rStyle w:val="normaltextrun"/>
          <w:rFonts w:ascii="Century Gothic" w:hAnsi="Century Gothic" w:cs="Segoe UI"/>
          <w:sz w:val="28"/>
          <w:szCs w:val="28"/>
        </w:rPr>
        <w:t>625</w:t>
      </w:r>
      <w:r>
        <w:rPr>
          <w:rStyle w:val="normaltextrun"/>
          <w:rFonts w:ascii="Century Gothic" w:hAnsi="Century Gothic" w:cs="Segoe UI"/>
          <w:sz w:val="28"/>
          <w:szCs w:val="28"/>
        </w:rPr>
        <w:t xml:space="preserve"> </w:t>
      </w:r>
      <m:oMath>
        <m:sSup>
          <m:sSupPr>
            <m:ctrlPr>
              <w:rPr>
                <w:rStyle w:val="normaltextrun"/>
                <w:rFonts w:ascii="Cambria Math" w:hAnsi="Cambria Math" w:cs="Segoe UI"/>
                <w:i/>
                <w:sz w:val="28"/>
                <w:szCs w:val="28"/>
              </w:rPr>
            </m:ctrlPr>
          </m:sSupPr>
          <m:e>
            <m:r>
              <w:rPr>
                <w:rStyle w:val="normaltextrun"/>
                <w:rFonts w:ascii="Cambria Math" w:hAnsi="Cambria Math" w:cs="Segoe UI"/>
                <w:sz w:val="28"/>
                <w:szCs w:val="28"/>
              </w:rPr>
              <m:t>km</m:t>
            </m:r>
          </m:e>
          <m:sup>
            <m:r>
              <w:rPr>
                <w:rStyle w:val="normaltextrun"/>
                <w:rFonts w:ascii="Cambria Math" w:hAnsi="Cambria Math" w:cs="Segoe UI"/>
                <w:sz w:val="28"/>
                <w:szCs w:val="28"/>
              </w:rPr>
              <m:t>2</m:t>
            </m:r>
          </m:sup>
        </m:sSup>
      </m:oMath>
      <w:r>
        <w:rPr>
          <w:rStyle w:val="normaltextrun"/>
          <w:rFonts w:ascii="Century Gothic" w:hAnsi="Century Gothic" w:cs="Segoe UI"/>
          <w:sz w:val="28"/>
          <w:szCs w:val="28"/>
        </w:rPr>
        <w:t xml:space="preserve">, </w:t>
      </w:r>
      <w:r w:rsidR="00A86DB7">
        <w:rPr>
          <w:rStyle w:val="normaltextrun"/>
          <w:rFonts w:ascii="Century Gothic" w:hAnsi="Century Gothic" w:cs="Segoe UI"/>
          <w:sz w:val="28"/>
          <w:szCs w:val="28"/>
        </w:rPr>
        <w:t>déterminez une estimation plausible du</w:t>
      </w:r>
      <w:r>
        <w:rPr>
          <w:rStyle w:val="normaltextrun"/>
          <w:rFonts w:ascii="Century Gothic" w:hAnsi="Century Gothic" w:cs="Segoe UI"/>
          <w:sz w:val="28"/>
          <w:szCs w:val="28"/>
        </w:rPr>
        <w:t xml:space="preserve"> temps</w:t>
      </w:r>
      <w:r w:rsidR="00A82EEA">
        <w:rPr>
          <w:rStyle w:val="normaltextrun"/>
          <w:rFonts w:ascii="Century Gothic" w:hAnsi="Century Gothic" w:cs="Segoe UI"/>
          <w:sz w:val="28"/>
          <w:szCs w:val="28"/>
        </w:rPr>
        <w:t xml:space="preserve"> </w:t>
      </w:r>
      <w:r>
        <w:rPr>
          <w:rStyle w:val="normaltextrun"/>
          <w:rFonts w:ascii="Century Gothic" w:hAnsi="Century Gothic" w:cs="Segoe UI"/>
          <w:sz w:val="28"/>
          <w:szCs w:val="28"/>
        </w:rPr>
        <w:t>l’équipe de recherche devra</w:t>
      </w:r>
      <w:r w:rsidR="00A86DB7">
        <w:rPr>
          <w:rStyle w:val="normaltextrun"/>
          <w:rFonts w:ascii="Century Gothic" w:hAnsi="Century Gothic" w:cs="Segoe UI"/>
          <w:sz w:val="28"/>
          <w:szCs w:val="28"/>
        </w:rPr>
        <w:t xml:space="preserve"> prévoir pour retrouver l’ADAC.</w:t>
      </w:r>
    </w:p>
    <w:p w14:paraId="3BFEFB25" w14:textId="77777777" w:rsidR="00B82B7B" w:rsidRPr="00094B67" w:rsidRDefault="00B82B7B">
      <w:pPr>
        <w:rPr>
          <w:lang w:val="fr-CA"/>
        </w:rPr>
      </w:pPr>
      <w:bookmarkStart w:id="0" w:name="_GoBack"/>
      <w:bookmarkEnd w:id="0"/>
    </w:p>
    <w:sectPr w:rsidR="00B82B7B" w:rsidRPr="00094B67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7B95F52"/>
    <w:multiLevelType w:val="hybridMultilevel"/>
    <w:tmpl w:val="6810C498"/>
    <w:lvl w:ilvl="0" w:tplc="19A4F8EE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Segoe UI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22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F863025"/>
    <w:rsid w:val="00094B67"/>
    <w:rsid w:val="00220BE1"/>
    <w:rsid w:val="004937BC"/>
    <w:rsid w:val="00A82EEA"/>
    <w:rsid w:val="00A86DB7"/>
    <w:rsid w:val="00B82B7B"/>
    <w:rsid w:val="5F863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863025"/>
  <w15:chartTrackingRefBased/>
  <w15:docId w15:val="{59431933-EDBB-47E1-8396-7773CC16DA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paragraph">
    <w:name w:val="paragraph"/>
    <w:basedOn w:val="Normal"/>
    <w:rsid w:val="00493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CA" w:eastAsia="fr-CA"/>
    </w:rPr>
  </w:style>
  <w:style w:type="character" w:customStyle="1" w:styleId="normaltextrun">
    <w:name w:val="normaltextrun"/>
    <w:basedOn w:val="Policepardfaut"/>
    <w:rsid w:val="004937BC"/>
  </w:style>
  <w:style w:type="character" w:customStyle="1" w:styleId="eop">
    <w:name w:val="eop"/>
    <w:basedOn w:val="Policepardfaut"/>
    <w:rsid w:val="004937BC"/>
  </w:style>
  <w:style w:type="character" w:customStyle="1" w:styleId="contextualspellingandgrammarerror">
    <w:name w:val="contextualspellingandgrammarerror"/>
    <w:basedOn w:val="Policepardfaut"/>
    <w:rsid w:val="004937BC"/>
  </w:style>
  <w:style w:type="paragraph" w:styleId="Paragraphedeliste">
    <w:name w:val="List Paragraph"/>
    <w:basedOn w:val="Normal"/>
    <w:uiPriority w:val="34"/>
    <w:qFormat/>
    <w:rsid w:val="004937BC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094B6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334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9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757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9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9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13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8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288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10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A514ED70F5FA45A071C78263CCA155" ma:contentTypeVersion="8" ma:contentTypeDescription="Crée un document." ma:contentTypeScope="" ma:versionID="3ce6558c1556caabe6fb741ae80c88fd">
  <xsd:schema xmlns:xsd="http://www.w3.org/2001/XMLSchema" xmlns:xs="http://www.w3.org/2001/XMLSchema" xmlns:p="http://schemas.microsoft.com/office/2006/metadata/properties" xmlns:ns2="566e8481-1068-4717-8c62-5db72b590333" xmlns:ns3="64b667f9-f0f7-4d27-9d43-d0a319d77c68" targetNamespace="http://schemas.microsoft.com/office/2006/metadata/properties" ma:root="true" ma:fieldsID="67029587fef26b796e19c373a66c8baa" ns2:_="" ns3:_="">
    <xsd:import namespace="566e8481-1068-4717-8c62-5db72b590333"/>
    <xsd:import namespace="64b667f9-f0f7-4d27-9d43-d0a319d77c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e8481-1068-4717-8c62-5db72b5903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MediaService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b667f9-f0f7-4d27-9d43-d0a319d77c6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66C4EB5-F629-43CC-9463-E4EC461CF31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FE78C87-BB15-42E4-A3B2-F913FD175F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71ED243-8EBC-4625-9BA9-5A024E7F82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6e8481-1068-4717-8c62-5db72b590333"/>
    <ds:schemaRef ds:uri="64b667f9-f0f7-4d27-9d43-d0a319d77c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</Pages>
  <Words>170</Words>
  <Characters>938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François Prévost-Lagacé</dc:creator>
  <cp:keywords/>
  <dc:description/>
  <cp:lastModifiedBy>Daniel Touchette</cp:lastModifiedBy>
  <cp:revision>4</cp:revision>
  <dcterms:created xsi:type="dcterms:W3CDTF">2019-01-23T19:52:00Z</dcterms:created>
  <dcterms:modified xsi:type="dcterms:W3CDTF">2019-04-01T01:18:00Z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horIds_UIVersion_512">
    <vt:lpwstr>19</vt:lpwstr>
  </property>
  <property fmtid="{D5CDD505-2E9C-101B-9397-08002B2CF9AE}" pid="3" name="ContentTypeId">
    <vt:lpwstr>0x010100B9A514ED70F5FA45A071C78263CCA155</vt:lpwstr>
  </property>
</Properties>
</file>